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F5" w:rsidRPr="006F05F5" w:rsidRDefault="006F05F5" w:rsidP="006F05F5">
      <w:pPr>
        <w:pStyle w:val="a3"/>
        <w:jc w:val="both"/>
        <w:rPr>
          <w:rFonts w:asciiTheme="majorEastAsia" w:eastAsiaTheme="majorEastAsia" w:hAnsiTheme="majorEastAsia" w:hint="eastAsia"/>
          <w:b w:val="0"/>
        </w:rPr>
      </w:pPr>
      <w:r w:rsidRPr="006F05F5">
        <w:rPr>
          <w:rFonts w:asciiTheme="majorEastAsia" w:eastAsiaTheme="majorEastAsia" w:hAnsiTheme="majorEastAsia" w:hint="eastAsia"/>
          <w:b w:val="0"/>
        </w:rPr>
        <w:t>附件1：</w:t>
      </w:r>
    </w:p>
    <w:p w:rsidR="00420199" w:rsidRPr="00740E77" w:rsidRDefault="009B544C" w:rsidP="009B544C">
      <w:pPr>
        <w:pStyle w:val="a3"/>
        <w:rPr>
          <w:rFonts w:asciiTheme="majorEastAsia" w:eastAsiaTheme="majorEastAsia" w:hAnsiTheme="majorEastAsia"/>
          <w:sz w:val="44"/>
          <w:szCs w:val="44"/>
        </w:rPr>
      </w:pPr>
      <w:r w:rsidRPr="00740E77">
        <w:rPr>
          <w:rFonts w:asciiTheme="majorEastAsia" w:eastAsiaTheme="majorEastAsia" w:hAnsiTheme="majorEastAsia" w:hint="eastAsia"/>
          <w:sz w:val="44"/>
          <w:szCs w:val="44"/>
        </w:rPr>
        <w:t>关于举办2022年湖南省大学生</w:t>
      </w:r>
    </w:p>
    <w:p w:rsidR="009B544C" w:rsidRPr="00740E77" w:rsidRDefault="009B544C" w:rsidP="009B544C">
      <w:pPr>
        <w:pStyle w:val="a3"/>
        <w:rPr>
          <w:rFonts w:asciiTheme="majorEastAsia" w:eastAsiaTheme="majorEastAsia" w:hAnsiTheme="majorEastAsia"/>
          <w:sz w:val="44"/>
          <w:szCs w:val="44"/>
        </w:rPr>
      </w:pPr>
      <w:r w:rsidRPr="00740E77">
        <w:rPr>
          <w:rFonts w:asciiTheme="majorEastAsia" w:eastAsiaTheme="majorEastAsia" w:hAnsiTheme="majorEastAsia" w:hint="eastAsia"/>
          <w:sz w:val="44"/>
          <w:szCs w:val="44"/>
        </w:rPr>
        <w:t>服装设计大赛的通知</w:t>
      </w:r>
    </w:p>
    <w:p w:rsidR="009B544C" w:rsidRPr="009B544C" w:rsidRDefault="009B544C" w:rsidP="00D87299">
      <w:pPr>
        <w:spacing w:line="300" w:lineRule="auto"/>
        <w:jc w:val="left"/>
        <w:rPr>
          <w:rFonts w:ascii="仿宋" w:eastAsia="仿宋" w:hAnsi="仿宋"/>
          <w:sz w:val="30"/>
          <w:szCs w:val="30"/>
        </w:rPr>
      </w:pPr>
      <w:r w:rsidRPr="009B544C">
        <w:rPr>
          <w:rFonts w:ascii="仿宋" w:eastAsia="仿宋" w:hAnsi="仿宋" w:hint="eastAsia"/>
          <w:sz w:val="30"/>
          <w:szCs w:val="30"/>
        </w:rPr>
        <w:t>各普通本科学校：</w:t>
      </w:r>
    </w:p>
    <w:p w:rsidR="009B544C" w:rsidRPr="009B544C" w:rsidRDefault="009B544C" w:rsidP="00D87299">
      <w:pPr>
        <w:spacing w:line="300" w:lineRule="auto"/>
        <w:ind w:firstLineChars="200" w:firstLine="664"/>
        <w:jc w:val="left"/>
        <w:rPr>
          <w:rFonts w:ascii="仿宋" w:eastAsia="仿宋" w:hAnsi="仿宋" w:cs="仿宋"/>
          <w:color w:val="000000"/>
          <w:spacing w:val="8"/>
          <w:sz w:val="30"/>
          <w:szCs w:val="30"/>
        </w:rPr>
      </w:pPr>
      <w:r w:rsidRPr="009B544C">
        <w:rPr>
          <w:rFonts w:ascii="仿宋" w:eastAsia="仿宋" w:hAnsi="仿宋" w:cs="仿宋"/>
          <w:color w:val="000000"/>
          <w:spacing w:val="16"/>
          <w:sz w:val="30"/>
          <w:szCs w:val="30"/>
        </w:rPr>
        <w:t>为进一步推动我省服装与服饰设计专业课程教学改革与</w:t>
      </w:r>
      <w:r w:rsidRPr="009B544C">
        <w:rPr>
          <w:rFonts w:ascii="仿宋" w:eastAsia="仿宋" w:hAnsi="仿宋" w:cs="仿宋"/>
          <w:color w:val="000000"/>
          <w:sz w:val="30"/>
          <w:szCs w:val="30"/>
        </w:rPr>
        <w:t>建</w:t>
      </w:r>
      <w:r w:rsidRPr="009B544C">
        <w:rPr>
          <w:rFonts w:ascii="仿宋" w:eastAsia="仿宋" w:hAnsi="仿宋" w:cs="仿宋"/>
          <w:color w:val="000000"/>
          <w:spacing w:val="-30"/>
          <w:sz w:val="30"/>
          <w:szCs w:val="30"/>
        </w:rPr>
        <w:t>设，促进各高校服装与服饰设计类专业的交流，提高专业人才培养</w:t>
      </w:r>
      <w:r w:rsidRPr="009B544C">
        <w:rPr>
          <w:rFonts w:ascii="仿宋" w:eastAsia="仿宋" w:hAnsi="仿宋" w:cs="仿宋"/>
          <w:color w:val="000000"/>
          <w:spacing w:val="-23"/>
          <w:sz w:val="30"/>
          <w:szCs w:val="30"/>
        </w:rPr>
        <w:t>水平，根据《关于组织举办2022年全省普通高校大学生学科</w:t>
      </w:r>
      <w:bookmarkStart w:id="0" w:name="_GoBack"/>
      <w:bookmarkEnd w:id="0"/>
      <w:r w:rsidRPr="009B544C">
        <w:rPr>
          <w:rFonts w:ascii="仿宋" w:eastAsia="仿宋" w:hAnsi="仿宋" w:cs="仿宋"/>
          <w:color w:val="000000"/>
          <w:spacing w:val="-23"/>
          <w:sz w:val="30"/>
          <w:szCs w:val="30"/>
        </w:rPr>
        <w:t>竞赛的</w:t>
      </w:r>
      <w:r w:rsidRPr="009B544C">
        <w:rPr>
          <w:rFonts w:ascii="仿宋" w:eastAsia="仿宋" w:hAnsi="仿宋" w:cs="仿宋"/>
          <w:color w:val="000000"/>
          <w:spacing w:val="-13"/>
          <w:sz w:val="30"/>
          <w:szCs w:val="30"/>
        </w:rPr>
        <w:t>通知》、（湘教通[2022]84）要求，现定于2022年6月18日举办</w:t>
      </w:r>
      <w:r w:rsidRPr="009B544C">
        <w:rPr>
          <w:rFonts w:ascii="仿宋" w:eastAsia="仿宋" w:hAnsi="仿宋" w:cs="仿宋"/>
          <w:color w:val="000000"/>
          <w:spacing w:val="5"/>
          <w:sz w:val="30"/>
          <w:szCs w:val="30"/>
        </w:rPr>
        <w:t>2022年湖南省大学生服装设计大赛决赛。现将大赛有关事项</w:t>
      </w:r>
      <w:r w:rsidRPr="009B544C">
        <w:rPr>
          <w:rFonts w:ascii="仿宋" w:eastAsia="仿宋" w:hAnsi="仿宋" w:cs="仿宋"/>
          <w:color w:val="000000"/>
          <w:spacing w:val="8"/>
          <w:sz w:val="30"/>
          <w:szCs w:val="30"/>
        </w:rPr>
        <w:t>通知如下：</w:t>
      </w:r>
    </w:p>
    <w:p w:rsidR="009B544C" w:rsidRPr="009B544C" w:rsidRDefault="009B544C" w:rsidP="00D87299">
      <w:pPr>
        <w:pStyle w:val="a4"/>
        <w:numPr>
          <w:ilvl w:val="0"/>
          <w:numId w:val="1"/>
        </w:numPr>
        <w:spacing w:line="300" w:lineRule="auto"/>
        <w:ind w:firstLineChars="0"/>
        <w:jc w:val="left"/>
        <w:rPr>
          <w:rFonts w:ascii="仿宋" w:eastAsia="仿宋" w:hAnsi="仿宋" w:cs="仿宋"/>
          <w:b/>
          <w:color w:val="000000"/>
          <w:spacing w:val="8"/>
          <w:sz w:val="30"/>
          <w:szCs w:val="30"/>
        </w:rPr>
      </w:pPr>
      <w:r w:rsidRPr="009B544C">
        <w:rPr>
          <w:rFonts w:ascii="仿宋" w:eastAsia="仿宋" w:hAnsi="仿宋" w:cs="仿宋" w:hint="eastAsia"/>
          <w:b/>
          <w:color w:val="000000"/>
          <w:spacing w:val="8"/>
          <w:sz w:val="30"/>
          <w:szCs w:val="30"/>
        </w:rPr>
        <w:t>参赛对象</w:t>
      </w:r>
    </w:p>
    <w:p w:rsidR="009B544C" w:rsidRPr="009B544C" w:rsidRDefault="009B544C" w:rsidP="00D87299">
      <w:pPr>
        <w:spacing w:line="300" w:lineRule="auto"/>
        <w:ind w:firstLineChars="200" w:firstLine="632"/>
        <w:jc w:val="left"/>
        <w:rPr>
          <w:rFonts w:ascii="仿宋" w:eastAsia="仿宋" w:hAnsi="仿宋" w:cs="仿宋"/>
          <w:color w:val="000000"/>
          <w:spacing w:val="-8"/>
          <w:sz w:val="30"/>
          <w:szCs w:val="30"/>
        </w:rPr>
      </w:pPr>
      <w:r w:rsidRPr="009B544C">
        <w:rPr>
          <w:rFonts w:ascii="仿宋" w:eastAsia="仿宋" w:hAnsi="仿宋" w:cs="仿宋"/>
          <w:color w:val="000000"/>
          <w:spacing w:val="8"/>
          <w:sz w:val="30"/>
          <w:szCs w:val="30"/>
        </w:rPr>
        <w:t>全省本科院校艺术类在校生（每个系列参赛作品为1名学</w:t>
      </w:r>
      <w:r w:rsidRPr="009B544C">
        <w:rPr>
          <w:rFonts w:ascii="仿宋" w:eastAsia="仿宋" w:hAnsi="仿宋" w:cs="仿宋"/>
          <w:color w:val="000000"/>
          <w:sz w:val="30"/>
          <w:szCs w:val="30"/>
        </w:rPr>
        <w:t>生</w:t>
      </w:r>
      <w:r w:rsidRPr="009B544C">
        <w:rPr>
          <w:rFonts w:ascii="仿宋" w:eastAsia="仿宋" w:hAnsi="仿宋" w:cs="仿宋"/>
          <w:color w:val="000000"/>
          <w:spacing w:val="-8"/>
          <w:sz w:val="30"/>
          <w:szCs w:val="30"/>
        </w:rPr>
        <w:t>独立完成）</w:t>
      </w:r>
      <w:r w:rsidR="00D87299">
        <w:rPr>
          <w:rFonts w:ascii="仿宋" w:eastAsia="仿宋" w:hAnsi="仿宋" w:cs="仿宋" w:hint="eastAsia"/>
          <w:color w:val="000000"/>
          <w:spacing w:val="-8"/>
          <w:sz w:val="30"/>
          <w:szCs w:val="30"/>
        </w:rPr>
        <w:t>。</w:t>
      </w:r>
    </w:p>
    <w:p w:rsidR="009B544C" w:rsidRPr="009B544C" w:rsidRDefault="009B544C" w:rsidP="00D87299">
      <w:pPr>
        <w:pStyle w:val="a4"/>
        <w:numPr>
          <w:ilvl w:val="0"/>
          <w:numId w:val="1"/>
        </w:numPr>
        <w:spacing w:line="300" w:lineRule="auto"/>
        <w:ind w:firstLineChars="0"/>
        <w:jc w:val="left"/>
        <w:rPr>
          <w:rFonts w:ascii="仿宋" w:eastAsia="仿宋" w:hAnsi="仿宋" w:cs="仿宋"/>
          <w:b/>
          <w:color w:val="000000"/>
          <w:spacing w:val="-8"/>
          <w:sz w:val="30"/>
          <w:szCs w:val="30"/>
        </w:rPr>
      </w:pPr>
      <w:r w:rsidRPr="009B544C">
        <w:rPr>
          <w:rFonts w:ascii="仿宋" w:eastAsia="仿宋" w:hAnsi="仿宋" w:cs="仿宋" w:hint="eastAsia"/>
          <w:b/>
          <w:color w:val="000000"/>
          <w:spacing w:val="-8"/>
          <w:sz w:val="30"/>
          <w:szCs w:val="30"/>
        </w:rPr>
        <w:t>比赛赛项</w:t>
      </w:r>
    </w:p>
    <w:p w:rsidR="009B544C" w:rsidRPr="009B544C" w:rsidRDefault="009B544C" w:rsidP="00D87299">
      <w:pPr>
        <w:spacing w:line="300" w:lineRule="auto"/>
        <w:ind w:firstLineChars="200" w:firstLine="602"/>
        <w:jc w:val="left"/>
        <w:rPr>
          <w:rFonts w:ascii="仿宋" w:eastAsia="仿宋" w:hAnsi="仿宋"/>
          <w:b/>
          <w:sz w:val="30"/>
          <w:szCs w:val="30"/>
        </w:rPr>
      </w:pPr>
      <w:r w:rsidRPr="009B544C">
        <w:rPr>
          <w:rFonts w:ascii="仿宋" w:eastAsia="仿宋" w:hAnsi="仿宋" w:hint="eastAsia"/>
          <w:b/>
          <w:sz w:val="30"/>
          <w:szCs w:val="30"/>
        </w:rPr>
        <w:t>（一）服装成衣设计</w:t>
      </w:r>
    </w:p>
    <w:p w:rsidR="009B544C" w:rsidRPr="009B544C" w:rsidRDefault="009B544C" w:rsidP="00D87299">
      <w:pPr>
        <w:spacing w:line="300" w:lineRule="auto"/>
        <w:ind w:firstLineChars="200" w:firstLine="602"/>
        <w:jc w:val="left"/>
        <w:rPr>
          <w:rFonts w:ascii="仿宋" w:eastAsia="仿宋" w:hAnsi="仿宋"/>
          <w:b/>
          <w:sz w:val="30"/>
          <w:szCs w:val="30"/>
        </w:rPr>
      </w:pPr>
      <w:r w:rsidRPr="009B544C">
        <w:rPr>
          <w:rFonts w:ascii="仿宋" w:eastAsia="仿宋" w:hAnsi="仿宋" w:hint="eastAsia"/>
          <w:b/>
          <w:sz w:val="30"/>
          <w:szCs w:val="30"/>
        </w:rPr>
        <w:t>内容为系列服装效果图及成衣作品（一套）。</w:t>
      </w:r>
    </w:p>
    <w:p w:rsidR="009B544C" w:rsidRPr="009B544C" w:rsidRDefault="009B544C" w:rsidP="00D87299">
      <w:pPr>
        <w:spacing w:line="300" w:lineRule="auto"/>
        <w:ind w:firstLineChars="200" w:firstLine="596"/>
        <w:jc w:val="left"/>
        <w:rPr>
          <w:rFonts w:ascii="仿宋" w:eastAsia="仿宋" w:hAnsi="仿宋"/>
          <w:b/>
          <w:sz w:val="30"/>
          <w:szCs w:val="30"/>
        </w:rPr>
      </w:pPr>
      <w:r w:rsidRPr="009B544C">
        <w:rPr>
          <w:rFonts w:ascii="仿宋" w:eastAsia="仿宋" w:hAnsi="仿宋" w:cs="仿宋"/>
          <w:color w:val="000000"/>
          <w:spacing w:val="-1"/>
          <w:sz w:val="30"/>
          <w:szCs w:val="30"/>
        </w:rPr>
        <w:t>1．初赛：各参赛学校自行组织，最终推送不超过15个系</w:t>
      </w:r>
      <w:r w:rsidRPr="009B544C">
        <w:rPr>
          <w:rFonts w:ascii="仿宋" w:eastAsia="仿宋" w:hAnsi="仿宋" w:cs="仿宋"/>
          <w:color w:val="000000"/>
          <w:sz w:val="30"/>
          <w:szCs w:val="30"/>
        </w:rPr>
        <w:t>列服装成衣设计作品参加复赛。</w:t>
      </w:r>
    </w:p>
    <w:p w:rsidR="00D87299" w:rsidRDefault="009B544C" w:rsidP="00D87299">
      <w:pPr>
        <w:spacing w:line="300" w:lineRule="auto"/>
        <w:ind w:firstLineChars="200" w:firstLine="544"/>
        <w:jc w:val="left"/>
        <w:rPr>
          <w:rFonts w:ascii="仿宋" w:eastAsia="仿宋" w:hAnsi="仿宋" w:cs="仿宋"/>
          <w:color w:val="000000"/>
          <w:spacing w:val="-14"/>
          <w:sz w:val="30"/>
          <w:szCs w:val="30"/>
        </w:rPr>
      </w:pPr>
      <w:r w:rsidRPr="009B544C">
        <w:rPr>
          <w:rFonts w:ascii="仿宋" w:eastAsia="仿宋" w:hAnsi="仿宋" w:cs="仿宋"/>
          <w:color w:val="000000"/>
          <w:spacing w:val="-14"/>
          <w:sz w:val="30"/>
          <w:szCs w:val="30"/>
        </w:rPr>
        <w:t>2．复赛：作品要求：</w:t>
      </w:r>
    </w:p>
    <w:p w:rsidR="00D87299" w:rsidRDefault="009B544C" w:rsidP="00D87299">
      <w:pPr>
        <w:spacing w:line="300" w:lineRule="auto"/>
        <w:ind w:firstLineChars="200" w:firstLine="600"/>
        <w:jc w:val="left"/>
        <w:rPr>
          <w:rFonts w:ascii="仿宋" w:eastAsia="仿宋" w:hAnsi="仿宋" w:cs="仿宋"/>
          <w:color w:val="000000"/>
          <w:spacing w:val="-10"/>
          <w:sz w:val="30"/>
          <w:szCs w:val="30"/>
        </w:rPr>
      </w:pPr>
      <w:r w:rsidRPr="00D87299">
        <w:rPr>
          <w:rFonts w:ascii="仿宋" w:eastAsia="仿宋" w:hAnsi="仿宋" w:cs="仿宋"/>
          <w:color w:val="000000"/>
          <w:sz w:val="30"/>
          <w:szCs w:val="30"/>
        </w:rPr>
        <w:t>①</w:t>
      </w:r>
      <w:r w:rsidRPr="00D87299">
        <w:rPr>
          <w:rFonts w:ascii="仿宋" w:eastAsia="仿宋" w:hAnsi="仿宋" w:cs="仿宋"/>
          <w:color w:val="000000"/>
          <w:sz w:val="30"/>
          <w:szCs w:val="30"/>
          <w:u w:val="single"/>
        </w:rPr>
        <w:t>每位参赛选手提交1张JPG格式设</w:t>
      </w:r>
      <w:r w:rsidRPr="00D87299">
        <w:rPr>
          <w:rFonts w:ascii="仿宋" w:eastAsia="仿宋" w:hAnsi="仿宋" w:cs="仿宋"/>
          <w:color w:val="000000"/>
          <w:spacing w:val="-4"/>
          <w:sz w:val="30"/>
          <w:szCs w:val="30"/>
          <w:u w:val="single"/>
        </w:rPr>
        <w:t>计效果图（A3幅面排版）及3套成衣组合照（正面、左侧、背</w:t>
      </w:r>
      <w:r w:rsidRPr="00D87299">
        <w:rPr>
          <w:rFonts w:ascii="仿宋" w:eastAsia="仿宋" w:hAnsi="仿宋" w:cs="仿宋"/>
          <w:color w:val="000000"/>
          <w:spacing w:val="-3"/>
          <w:sz w:val="30"/>
          <w:szCs w:val="30"/>
          <w:u w:val="single"/>
        </w:rPr>
        <w:t>面、右侧）共四张6寸电子照片</w:t>
      </w:r>
      <w:r w:rsidRPr="00D87299">
        <w:rPr>
          <w:rFonts w:ascii="仿宋" w:eastAsia="仿宋" w:hAnsi="仿宋" w:cs="仿宋"/>
          <w:color w:val="000000"/>
          <w:spacing w:val="-6"/>
          <w:sz w:val="30"/>
          <w:szCs w:val="30"/>
        </w:rPr>
        <w:t>，命名格式为：</w:t>
      </w:r>
      <w:r w:rsidRPr="00D87299">
        <w:rPr>
          <w:rFonts w:ascii="仿宋" w:eastAsia="仿宋" w:hAnsi="仿宋" w:cs="仿宋"/>
          <w:color w:val="000000"/>
          <w:spacing w:val="-6"/>
          <w:sz w:val="30"/>
          <w:szCs w:val="30"/>
          <w:u w:val="single"/>
        </w:rPr>
        <w:t>高校名-作者名</w:t>
      </w:r>
      <w:r w:rsidRPr="00D87299">
        <w:rPr>
          <w:rFonts w:ascii="仿宋" w:eastAsia="仿宋" w:hAnsi="仿宋" w:cs="仿宋"/>
          <w:color w:val="000000"/>
          <w:spacing w:val="-4"/>
          <w:sz w:val="30"/>
          <w:szCs w:val="30"/>
          <w:u w:val="single"/>
        </w:rPr>
        <w:t>-</w:t>
      </w:r>
      <w:r w:rsidR="00D87299" w:rsidRPr="00D87299">
        <w:rPr>
          <w:rFonts w:ascii="仿宋" w:eastAsia="仿宋" w:hAnsi="仿宋" w:cs="仿宋"/>
          <w:color w:val="000000"/>
          <w:spacing w:val="-4"/>
          <w:sz w:val="30"/>
          <w:szCs w:val="30"/>
          <w:u w:val="single"/>
        </w:rPr>
        <w:t>作品名</w:t>
      </w:r>
      <w:r w:rsidR="00D87299">
        <w:rPr>
          <w:rFonts w:ascii="仿宋" w:eastAsia="仿宋" w:hAnsi="仿宋" w:cs="仿宋"/>
          <w:color w:val="000000"/>
          <w:spacing w:val="-4"/>
          <w:sz w:val="30"/>
          <w:szCs w:val="30"/>
        </w:rPr>
        <w:t>，像素不低</w:t>
      </w:r>
      <w:r w:rsidR="00D87299">
        <w:rPr>
          <w:rFonts w:ascii="仿宋" w:eastAsia="仿宋" w:hAnsi="仿宋" w:cs="仿宋" w:hint="eastAsia"/>
          <w:color w:val="000000"/>
          <w:spacing w:val="-4"/>
          <w:sz w:val="30"/>
          <w:szCs w:val="30"/>
        </w:rPr>
        <w:t>于</w:t>
      </w:r>
      <w:r w:rsidRPr="00D87299">
        <w:rPr>
          <w:rFonts w:ascii="仿宋" w:eastAsia="仿宋" w:hAnsi="仿宋" w:cs="仿宋"/>
          <w:color w:val="000000"/>
          <w:spacing w:val="-4"/>
          <w:sz w:val="30"/>
          <w:szCs w:val="30"/>
        </w:rPr>
        <w:t>2048×1536，分辨率不低于300DPI，RGB</w:t>
      </w:r>
      <w:r w:rsidRPr="00D87299">
        <w:rPr>
          <w:rFonts w:ascii="仿宋" w:eastAsia="仿宋" w:hAnsi="仿宋" w:cs="仿宋"/>
          <w:color w:val="000000"/>
          <w:spacing w:val="-10"/>
          <w:sz w:val="30"/>
          <w:szCs w:val="30"/>
        </w:rPr>
        <w:t>模式，JPG格式</w:t>
      </w:r>
      <w:r w:rsidR="00D87299">
        <w:rPr>
          <w:rFonts w:ascii="仿宋" w:eastAsia="仿宋" w:hAnsi="仿宋" w:cs="仿宋" w:hint="eastAsia"/>
          <w:color w:val="000000"/>
          <w:spacing w:val="-10"/>
          <w:sz w:val="30"/>
          <w:szCs w:val="30"/>
        </w:rPr>
        <w:t>。</w:t>
      </w:r>
    </w:p>
    <w:p w:rsidR="009B544C" w:rsidRPr="009B544C" w:rsidRDefault="009B544C" w:rsidP="00D87299">
      <w:pPr>
        <w:spacing w:line="300" w:lineRule="auto"/>
        <w:ind w:firstLineChars="200" w:firstLine="600"/>
        <w:jc w:val="left"/>
        <w:rPr>
          <w:rFonts w:ascii="仿宋" w:eastAsia="仿宋" w:hAnsi="仿宋" w:cs="仿宋"/>
          <w:color w:val="000000"/>
          <w:spacing w:val="6"/>
          <w:sz w:val="30"/>
          <w:szCs w:val="30"/>
        </w:rPr>
      </w:pPr>
      <w:r w:rsidRPr="00D87299">
        <w:rPr>
          <w:rFonts w:ascii="仿宋" w:eastAsia="仿宋" w:hAnsi="仿宋" w:cs="仿宋"/>
          <w:color w:val="000000"/>
          <w:sz w:val="30"/>
          <w:szCs w:val="30"/>
        </w:rPr>
        <w:t>②入围决赛的选手提交1套成衣成品（代表作</w:t>
      </w:r>
      <w:bookmarkStart w:id="1" w:name="br1_1"/>
      <w:bookmarkEnd w:id="1"/>
      <w:r w:rsidRPr="00D87299">
        <w:rPr>
          <w:rFonts w:ascii="仿宋" w:eastAsia="仿宋" w:hAnsi="仿宋"/>
          <w:noProof/>
          <w:sz w:val="30"/>
          <w:szCs w:val="30"/>
        </w:rPr>
        <w:drawing>
          <wp:anchor distT="0" distB="0" distL="114300" distR="114300" simplePos="0" relativeHeight="251661312" behindDoc="1" locked="0" layoutInCell="1" allowOverlap="1">
            <wp:simplePos x="0" y="0"/>
            <wp:positionH relativeFrom="page">
              <wp:posOffset>-12700</wp:posOffset>
            </wp:positionH>
            <wp:positionV relativeFrom="page">
              <wp:posOffset>-12700</wp:posOffset>
            </wp:positionV>
            <wp:extent cx="38100" cy="381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 cy="38100"/>
                    </a:xfrm>
                    <a:prstGeom prst="rect">
                      <a:avLst/>
                    </a:prstGeom>
                    <a:noFill/>
                    <a:ln>
                      <a:noFill/>
                    </a:ln>
                  </pic:spPr>
                </pic:pic>
              </a:graphicData>
            </a:graphic>
          </wp:anchor>
        </w:drawing>
      </w:r>
      <w:bookmarkStart w:id="2" w:name="br1_2"/>
      <w:bookmarkEnd w:id="2"/>
      <w:r w:rsidRPr="00D87299">
        <w:rPr>
          <w:rFonts w:ascii="仿宋" w:eastAsia="仿宋" w:hAnsi="仿宋" w:cs="仿宋" w:hint="eastAsia"/>
          <w:color w:val="000000"/>
          <w:sz w:val="30"/>
          <w:szCs w:val="30"/>
        </w:rPr>
        <w:t>）</w:t>
      </w:r>
      <w:r w:rsidRPr="00D87299">
        <w:rPr>
          <w:rFonts w:ascii="仿宋" w:eastAsia="仿宋" w:hAnsi="仿宋" w:cs="仿宋"/>
          <w:color w:val="000000"/>
          <w:spacing w:val="12"/>
          <w:sz w:val="30"/>
          <w:szCs w:val="30"/>
        </w:rPr>
        <w:t>。</w:t>
      </w:r>
      <w:r w:rsidRPr="009B544C">
        <w:rPr>
          <w:rFonts w:ascii="仿宋" w:eastAsia="仿宋" w:hAnsi="仿宋" w:cs="仿宋"/>
          <w:color w:val="000000"/>
          <w:spacing w:val="7"/>
          <w:sz w:val="30"/>
          <w:szCs w:val="30"/>
        </w:rPr>
        <w:t>成衣单独装袋，注明成衣的套件数和名称，并配备一张着</w:t>
      </w:r>
      <w:r w:rsidRPr="009B544C">
        <w:rPr>
          <w:rFonts w:ascii="仿宋" w:eastAsia="仿宋" w:hAnsi="仿宋" w:cs="仿宋"/>
          <w:color w:val="000000"/>
          <w:spacing w:val="6"/>
          <w:sz w:val="30"/>
          <w:szCs w:val="30"/>
        </w:rPr>
        <w:t>装指导照片图粘贴在袋上。</w:t>
      </w:r>
    </w:p>
    <w:p w:rsidR="009B544C" w:rsidRDefault="009B544C" w:rsidP="00D87299">
      <w:pPr>
        <w:spacing w:line="300" w:lineRule="auto"/>
        <w:ind w:firstLineChars="200" w:firstLine="608"/>
        <w:jc w:val="left"/>
        <w:rPr>
          <w:rFonts w:ascii="仿宋" w:eastAsia="仿宋" w:hAnsi="仿宋" w:cs="仿宋"/>
          <w:color w:val="000000"/>
          <w:sz w:val="30"/>
          <w:szCs w:val="30"/>
        </w:rPr>
      </w:pPr>
      <w:r w:rsidRPr="009B544C">
        <w:rPr>
          <w:rFonts w:ascii="仿宋" w:eastAsia="仿宋" w:hAnsi="仿宋" w:cs="仿宋"/>
          <w:color w:val="000000"/>
          <w:spacing w:val="2"/>
          <w:sz w:val="30"/>
          <w:szCs w:val="30"/>
        </w:rPr>
        <w:t>3．决赛：以成衣走秀形式呈现。决赛前各学校派入围选</w:t>
      </w:r>
      <w:r w:rsidRPr="009B544C">
        <w:rPr>
          <w:rFonts w:ascii="仿宋" w:eastAsia="仿宋" w:hAnsi="仿宋" w:cs="仿宋"/>
          <w:color w:val="000000"/>
          <w:spacing w:val="5"/>
          <w:sz w:val="30"/>
          <w:szCs w:val="30"/>
        </w:rPr>
        <w:t>手代表到湖南师范大学协助模特进行换装走秀彩排（具体安</w:t>
      </w:r>
      <w:r w:rsidRPr="009B544C">
        <w:rPr>
          <w:rFonts w:ascii="仿宋" w:eastAsia="仿宋" w:hAnsi="仿宋" w:cs="仿宋"/>
          <w:color w:val="000000"/>
          <w:sz w:val="30"/>
          <w:szCs w:val="30"/>
        </w:rPr>
        <w:t>排以</w:t>
      </w:r>
      <w:r w:rsidRPr="009B544C">
        <w:rPr>
          <w:rFonts w:ascii="仿宋" w:eastAsia="仿宋" w:hAnsi="仿宋" w:cs="仿宋"/>
          <w:color w:val="000000"/>
          <w:sz w:val="30"/>
          <w:szCs w:val="30"/>
        </w:rPr>
        <w:lastRenderedPageBreak/>
        <w:t>疫情防控部门指导意见为准）。决赛后第二天，参赛作品由参赛单位自行带回</w:t>
      </w:r>
      <w:r w:rsidRPr="009B544C">
        <w:rPr>
          <w:rFonts w:ascii="仿宋" w:eastAsia="仿宋" w:hAnsi="仿宋" w:cs="仿宋" w:hint="eastAsia"/>
          <w:color w:val="000000"/>
          <w:sz w:val="30"/>
          <w:szCs w:val="30"/>
        </w:rPr>
        <w:t>。</w:t>
      </w:r>
    </w:p>
    <w:p w:rsidR="009B544C" w:rsidRPr="009B544C" w:rsidRDefault="009B544C" w:rsidP="00D87299">
      <w:pPr>
        <w:spacing w:line="300" w:lineRule="auto"/>
        <w:ind w:firstLineChars="200" w:firstLine="602"/>
        <w:jc w:val="left"/>
        <w:rPr>
          <w:rFonts w:ascii="仿宋" w:eastAsia="仿宋" w:hAnsi="仿宋" w:cs="仿宋"/>
          <w:b/>
          <w:color w:val="000000"/>
          <w:sz w:val="30"/>
          <w:szCs w:val="30"/>
        </w:rPr>
      </w:pPr>
      <w:r w:rsidRPr="009B544C">
        <w:rPr>
          <w:rFonts w:ascii="仿宋" w:eastAsia="仿宋" w:hAnsi="仿宋" w:cs="仿宋" w:hint="eastAsia"/>
          <w:b/>
          <w:color w:val="000000"/>
          <w:sz w:val="30"/>
          <w:szCs w:val="30"/>
        </w:rPr>
        <w:t>（二）服装配饰设计</w:t>
      </w:r>
    </w:p>
    <w:p w:rsidR="009B544C" w:rsidRDefault="009B544C" w:rsidP="00D87299">
      <w:pPr>
        <w:spacing w:line="300" w:lineRule="auto"/>
        <w:ind w:firstLineChars="200" w:firstLine="602"/>
        <w:jc w:val="left"/>
        <w:rPr>
          <w:rFonts w:ascii="仿宋" w:eastAsia="仿宋" w:hAnsi="仿宋" w:cs="仿宋"/>
          <w:b/>
          <w:color w:val="000000"/>
          <w:sz w:val="30"/>
          <w:szCs w:val="30"/>
        </w:rPr>
      </w:pPr>
      <w:r w:rsidRPr="009B544C">
        <w:rPr>
          <w:rFonts w:ascii="仿宋" w:eastAsia="仿宋" w:hAnsi="仿宋" w:cs="仿宋" w:hint="eastAsia"/>
          <w:b/>
          <w:color w:val="000000"/>
          <w:sz w:val="30"/>
          <w:szCs w:val="30"/>
        </w:rPr>
        <w:t>内容为系列服装配饰设计效果图及配饰作品（三件）</w:t>
      </w:r>
    </w:p>
    <w:p w:rsidR="009B544C" w:rsidRPr="009B544C" w:rsidRDefault="009B544C" w:rsidP="00D87299">
      <w:pPr>
        <w:spacing w:line="300" w:lineRule="auto"/>
        <w:ind w:firstLineChars="200" w:firstLine="600"/>
        <w:jc w:val="left"/>
        <w:rPr>
          <w:rFonts w:ascii="仿宋" w:eastAsia="仿宋" w:hAnsi="仿宋" w:cs="仿宋"/>
          <w:color w:val="000000"/>
          <w:sz w:val="30"/>
          <w:szCs w:val="30"/>
        </w:rPr>
      </w:pPr>
      <w:r w:rsidRPr="009B544C">
        <w:rPr>
          <w:rFonts w:ascii="仿宋" w:eastAsia="仿宋" w:hAnsi="仿宋" w:cs="仿宋"/>
          <w:color w:val="000000"/>
          <w:sz w:val="30"/>
          <w:szCs w:val="30"/>
        </w:rPr>
        <w:t>1．初赛：各参赛学校自行组织，并最终推送不超过15个系列服装配饰设计作品参加复赛。</w:t>
      </w:r>
    </w:p>
    <w:p w:rsidR="009B544C" w:rsidRPr="009B544C" w:rsidRDefault="009B544C" w:rsidP="00D87299">
      <w:pPr>
        <w:spacing w:line="300" w:lineRule="auto"/>
        <w:ind w:firstLineChars="200" w:firstLine="600"/>
        <w:jc w:val="left"/>
        <w:rPr>
          <w:rFonts w:ascii="仿宋" w:eastAsia="仿宋" w:hAnsi="仿宋" w:cs="仿宋"/>
          <w:color w:val="000000"/>
          <w:sz w:val="30"/>
          <w:szCs w:val="30"/>
        </w:rPr>
      </w:pPr>
      <w:r w:rsidRPr="009B544C">
        <w:rPr>
          <w:rFonts w:ascii="仿宋" w:eastAsia="仿宋" w:hAnsi="仿宋" w:cs="仿宋"/>
          <w:color w:val="000000"/>
          <w:sz w:val="30"/>
          <w:szCs w:val="30"/>
        </w:rPr>
        <w:t>2．复赛：作品要求：</w:t>
      </w:r>
      <w:r w:rsidRPr="009B544C">
        <w:rPr>
          <w:rFonts w:ascii="仿宋" w:eastAsia="仿宋" w:hAnsi="仿宋" w:cs="仿宋"/>
          <w:color w:val="000000"/>
          <w:sz w:val="30"/>
          <w:szCs w:val="30"/>
          <w:u w:val="single"/>
        </w:rPr>
        <w:t>每位参赛选手提交1张JPG格式设计效果图（A3幅面排版）、成品全景6寸照片及制作过程不超过10张佐证照片（每位选手分开建立文件夹）</w:t>
      </w:r>
      <w:r w:rsidRPr="009B544C">
        <w:rPr>
          <w:rFonts w:ascii="仿宋" w:eastAsia="仿宋" w:hAnsi="仿宋" w:cs="仿宋"/>
          <w:color w:val="000000"/>
          <w:sz w:val="30"/>
          <w:szCs w:val="30"/>
        </w:rPr>
        <w:t>，像素不低2048×1536， 分辨率不低于300DPI，RGB模式，JPG格式。</w:t>
      </w:r>
    </w:p>
    <w:p w:rsidR="009B544C" w:rsidRPr="009B544C" w:rsidRDefault="009B544C" w:rsidP="00D87299">
      <w:pPr>
        <w:spacing w:line="300" w:lineRule="auto"/>
        <w:ind w:firstLine="200"/>
        <w:jc w:val="left"/>
        <w:rPr>
          <w:rFonts w:ascii="仿宋" w:eastAsia="仿宋" w:hAnsi="仿宋" w:cs="仿宋"/>
          <w:color w:val="000000"/>
          <w:sz w:val="30"/>
          <w:szCs w:val="30"/>
        </w:rPr>
      </w:pPr>
      <w:r w:rsidRPr="009B544C">
        <w:rPr>
          <w:rFonts w:ascii="仿宋" w:eastAsia="仿宋" w:hAnsi="仿宋" w:cs="仿宋"/>
          <w:color w:val="000000"/>
          <w:sz w:val="30"/>
          <w:szCs w:val="30"/>
        </w:rPr>
        <w:t>3．决赛：以实物展览形式呈现。决赛后第二天，参赛作品由参赛单位自行带回。</w:t>
      </w:r>
    </w:p>
    <w:p w:rsidR="009B544C" w:rsidRPr="00740E77" w:rsidRDefault="009B544C" w:rsidP="00D87299">
      <w:pPr>
        <w:pStyle w:val="a4"/>
        <w:numPr>
          <w:ilvl w:val="0"/>
          <w:numId w:val="1"/>
        </w:numPr>
        <w:spacing w:line="300" w:lineRule="auto"/>
        <w:ind w:firstLineChars="0"/>
        <w:jc w:val="left"/>
        <w:rPr>
          <w:rFonts w:ascii="仿宋" w:eastAsia="仿宋" w:hAnsi="仿宋" w:cs="仿宋"/>
          <w:b/>
          <w:color w:val="000000"/>
          <w:spacing w:val="8"/>
          <w:sz w:val="30"/>
          <w:szCs w:val="30"/>
        </w:rPr>
      </w:pPr>
      <w:r w:rsidRPr="00740E77">
        <w:rPr>
          <w:rFonts w:ascii="仿宋" w:eastAsia="仿宋" w:hAnsi="仿宋" w:cs="仿宋" w:hint="eastAsia"/>
          <w:b/>
          <w:color w:val="000000"/>
          <w:spacing w:val="8"/>
          <w:sz w:val="30"/>
          <w:szCs w:val="30"/>
        </w:rPr>
        <w:t>报名要求</w:t>
      </w:r>
    </w:p>
    <w:p w:rsidR="009B544C" w:rsidRDefault="009B544C" w:rsidP="00D87299">
      <w:pPr>
        <w:spacing w:line="30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1.请填写《2022年湖南省大学生服装设计大赛报名表》（附件1）</w:t>
      </w:r>
      <w:r w:rsidRPr="009B544C">
        <w:rPr>
          <w:rFonts w:ascii="仿宋" w:eastAsia="仿宋" w:hAnsi="仿宋" w:cs="仿宋" w:hint="eastAsia"/>
          <w:color w:val="000000"/>
          <w:sz w:val="30"/>
          <w:szCs w:val="30"/>
        </w:rPr>
        <w:t>、《2022年湖南省大学生服装设计大赛报名信息汇总表》（附件2汇总表需加盖参赛学校公章），每个系列参赛作品的指导教师限1人，指导教师名单须经校内公示无异议后上报，上报后不得更换</w:t>
      </w:r>
      <w:r>
        <w:rPr>
          <w:rFonts w:ascii="仿宋" w:eastAsia="仿宋" w:hAnsi="仿宋" w:cs="仿宋" w:hint="eastAsia"/>
          <w:color w:val="000000"/>
          <w:sz w:val="30"/>
          <w:szCs w:val="30"/>
        </w:rPr>
        <w:t>。</w:t>
      </w:r>
    </w:p>
    <w:p w:rsidR="009B544C" w:rsidRPr="009B544C" w:rsidRDefault="009B544C" w:rsidP="00D87299">
      <w:pPr>
        <w:spacing w:line="30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2.按</w:t>
      </w:r>
      <w:r w:rsidRPr="009B544C">
        <w:rPr>
          <w:rFonts w:ascii="仿宋" w:eastAsia="仿宋" w:hAnsi="仿宋" w:cs="仿宋" w:hint="eastAsia"/>
          <w:color w:val="000000"/>
          <w:sz w:val="30"/>
          <w:szCs w:val="30"/>
        </w:rPr>
        <w:t>照以下格式，以高校为单位提交作品：</w:t>
      </w:r>
    </w:p>
    <w:p w:rsidR="009B544C" w:rsidRDefault="009B544C" w:rsidP="00D87299">
      <w:pPr>
        <w:spacing w:line="300" w:lineRule="auto"/>
        <w:ind w:firstLineChars="200" w:firstLine="600"/>
        <w:jc w:val="left"/>
        <w:rPr>
          <w:rFonts w:ascii="仿宋" w:eastAsia="仿宋" w:hAnsi="仿宋" w:cs="仿宋"/>
          <w:color w:val="000000"/>
          <w:sz w:val="30"/>
          <w:szCs w:val="30"/>
        </w:rPr>
      </w:pPr>
      <w:r w:rsidRPr="009B544C">
        <w:rPr>
          <w:rFonts w:ascii="仿宋" w:eastAsia="仿宋" w:hAnsi="仿宋" w:cs="仿宋" w:hint="eastAsia"/>
          <w:color w:val="000000"/>
          <w:sz w:val="30"/>
          <w:szCs w:val="30"/>
        </w:rPr>
        <w:t>①文件夹命名为“高校名-2022服装设计大赛”，包含“服装成衣设计赛项”“服装配饰设计赛项”两个子文件夹。</w:t>
      </w:r>
    </w:p>
    <w:p w:rsidR="009B544C" w:rsidRDefault="009B544C" w:rsidP="00D87299">
      <w:pPr>
        <w:spacing w:line="300" w:lineRule="auto"/>
        <w:ind w:firstLineChars="200" w:firstLine="602"/>
        <w:jc w:val="left"/>
        <w:rPr>
          <w:rFonts w:ascii="仿宋" w:eastAsia="仿宋" w:hAnsi="仿宋" w:cs="仿宋"/>
          <w:color w:val="000000"/>
          <w:sz w:val="30"/>
          <w:szCs w:val="30"/>
        </w:rPr>
      </w:pPr>
      <w:r w:rsidRPr="009B544C">
        <w:rPr>
          <w:rFonts w:ascii="仿宋" w:eastAsia="仿宋" w:hAnsi="仿宋" w:cs="仿宋" w:hint="eastAsia"/>
          <w:b/>
          <w:color w:val="000000"/>
          <w:sz w:val="30"/>
          <w:szCs w:val="30"/>
        </w:rPr>
        <w:t>“服装成衣设计赛项”文件夹内包含：</w:t>
      </w:r>
      <w:r>
        <w:rPr>
          <w:rFonts w:ascii="仿宋" w:eastAsia="仿宋" w:hAnsi="仿宋" w:cs="仿宋" w:hint="eastAsia"/>
          <w:color w:val="000000"/>
          <w:sz w:val="30"/>
          <w:szCs w:val="30"/>
        </w:rPr>
        <w:t>服装设计效果图电子档；服装成衣成品图电子档；参赛作品报名表；参赛作品信息汇总表。</w:t>
      </w:r>
    </w:p>
    <w:p w:rsidR="009B544C" w:rsidRPr="009B544C" w:rsidRDefault="009B544C" w:rsidP="00D87299">
      <w:pPr>
        <w:spacing w:line="300" w:lineRule="auto"/>
        <w:ind w:firstLineChars="200" w:firstLine="602"/>
        <w:jc w:val="left"/>
        <w:rPr>
          <w:rFonts w:ascii="仿宋" w:eastAsia="仿宋" w:hAnsi="仿宋" w:cs="仿宋"/>
          <w:color w:val="000000"/>
          <w:sz w:val="30"/>
          <w:szCs w:val="30"/>
        </w:rPr>
      </w:pPr>
      <w:r w:rsidRPr="009B544C">
        <w:rPr>
          <w:rFonts w:ascii="仿宋" w:eastAsia="仿宋" w:hAnsi="仿宋" w:cs="仿宋" w:hint="eastAsia"/>
          <w:b/>
          <w:color w:val="000000"/>
          <w:sz w:val="30"/>
          <w:szCs w:val="30"/>
        </w:rPr>
        <w:t>“服装配饰设计赛项” 文件夹内包含：</w:t>
      </w:r>
      <w:r w:rsidRPr="009B544C">
        <w:rPr>
          <w:rFonts w:ascii="仿宋" w:eastAsia="仿宋" w:hAnsi="仿宋" w:cs="仿宋" w:hint="eastAsia"/>
          <w:color w:val="000000"/>
          <w:sz w:val="30"/>
          <w:szCs w:val="30"/>
        </w:rPr>
        <w:t>服装配饰效果图电子档；服装配饰成品图电子档；参赛作品报名表；参赛作品信息汇总表。</w:t>
      </w:r>
    </w:p>
    <w:p w:rsidR="009B544C" w:rsidRPr="009B544C" w:rsidRDefault="009B544C" w:rsidP="00D87299">
      <w:pPr>
        <w:spacing w:line="300" w:lineRule="auto"/>
        <w:ind w:firstLineChars="200" w:firstLine="600"/>
        <w:jc w:val="left"/>
        <w:rPr>
          <w:rFonts w:ascii="仿宋" w:eastAsia="仿宋" w:hAnsi="仿宋" w:cs="仿宋"/>
          <w:color w:val="000000"/>
          <w:sz w:val="30"/>
          <w:szCs w:val="30"/>
        </w:rPr>
      </w:pPr>
      <w:r w:rsidRPr="009B544C">
        <w:rPr>
          <w:rFonts w:ascii="仿宋" w:eastAsia="仿宋" w:hAnsi="仿宋" w:cs="仿宋" w:hint="eastAsia"/>
          <w:color w:val="000000"/>
          <w:sz w:val="30"/>
          <w:szCs w:val="30"/>
        </w:rPr>
        <w:t>②服装成衣与服装配饰分别装箱，集体推送。</w:t>
      </w:r>
    </w:p>
    <w:p w:rsidR="009B544C" w:rsidRDefault="009B544C" w:rsidP="00D87299">
      <w:pPr>
        <w:spacing w:line="300" w:lineRule="auto"/>
        <w:ind w:firstLineChars="200" w:firstLine="600"/>
        <w:jc w:val="left"/>
        <w:rPr>
          <w:rFonts w:ascii="仿宋" w:eastAsia="仿宋" w:hAnsi="仿宋" w:cs="仿宋"/>
          <w:color w:val="000000"/>
          <w:sz w:val="30"/>
          <w:szCs w:val="30"/>
        </w:rPr>
      </w:pPr>
      <w:r w:rsidRPr="009B544C">
        <w:rPr>
          <w:rFonts w:ascii="仿宋" w:eastAsia="仿宋" w:hAnsi="仿宋" w:cs="仿宋" w:hint="eastAsia"/>
          <w:color w:val="000000"/>
          <w:sz w:val="30"/>
          <w:szCs w:val="30"/>
        </w:rPr>
        <w:lastRenderedPageBreak/>
        <w:t>③参赛院校初赛结果公示文件（加盖公章）</w:t>
      </w:r>
    </w:p>
    <w:p w:rsidR="009B544C" w:rsidRDefault="009B544C" w:rsidP="00D87299">
      <w:pPr>
        <w:spacing w:line="300" w:lineRule="auto"/>
        <w:ind w:firstLineChars="200" w:firstLine="602"/>
        <w:jc w:val="left"/>
        <w:rPr>
          <w:rFonts w:ascii="仿宋" w:eastAsia="仿宋" w:hAnsi="仿宋" w:cs="仿宋"/>
          <w:b/>
          <w:color w:val="000000"/>
          <w:sz w:val="30"/>
          <w:szCs w:val="30"/>
        </w:rPr>
      </w:pPr>
      <w:r w:rsidRPr="00740E77">
        <w:rPr>
          <w:rFonts w:ascii="仿宋" w:eastAsia="仿宋" w:hAnsi="仿宋" w:cs="仿宋" w:hint="eastAsia"/>
          <w:b/>
          <w:color w:val="000000"/>
          <w:sz w:val="30"/>
          <w:szCs w:val="30"/>
        </w:rPr>
        <w:t>所有</w:t>
      </w:r>
      <w:r w:rsidR="00740E77" w:rsidRPr="00740E77">
        <w:rPr>
          <w:rFonts w:ascii="仿宋" w:eastAsia="仿宋" w:hAnsi="仿宋" w:cs="仿宋" w:hint="eastAsia"/>
          <w:b/>
          <w:color w:val="000000"/>
          <w:sz w:val="30"/>
          <w:szCs w:val="30"/>
        </w:rPr>
        <w:t>参赛作品正面左上方标明作品主题名称，作品正面不能出现参赛选手姓名、参赛院校、设计构思等相关信息，否则视为无效作品。</w:t>
      </w:r>
    </w:p>
    <w:p w:rsidR="00740E77" w:rsidRPr="00740E77" w:rsidRDefault="00740E77" w:rsidP="00D87299">
      <w:pPr>
        <w:spacing w:before="299" w:line="300" w:lineRule="auto"/>
        <w:ind w:left="636"/>
        <w:rPr>
          <w:rFonts w:ascii="仿宋" w:eastAsia="仿宋" w:hAnsi="仿宋" w:cs="仿宋"/>
          <w:color w:val="000000"/>
          <w:sz w:val="30"/>
          <w:szCs w:val="30"/>
        </w:rPr>
      </w:pPr>
      <w:r w:rsidRPr="00740E77">
        <w:rPr>
          <w:rFonts w:ascii="仿宋" w:eastAsia="仿宋" w:hAnsi="仿宋" w:cs="仿宋" w:hint="eastAsia"/>
          <w:color w:val="000000"/>
          <w:sz w:val="30"/>
          <w:szCs w:val="30"/>
        </w:rPr>
        <w:t>赛项联系人：吴月亮 13107328520</w:t>
      </w:r>
    </w:p>
    <w:p w:rsidR="00740E77" w:rsidRDefault="00740E77" w:rsidP="00D87299">
      <w:pPr>
        <w:spacing w:before="314" w:line="300" w:lineRule="auto"/>
        <w:ind w:left="2484"/>
        <w:rPr>
          <w:rFonts w:ascii="仿宋" w:eastAsia="仿宋" w:hAnsi="仿宋" w:cs="仿宋"/>
          <w:color w:val="000000"/>
          <w:sz w:val="30"/>
          <w:szCs w:val="30"/>
        </w:rPr>
      </w:pPr>
      <w:r w:rsidRPr="00740E77">
        <w:rPr>
          <w:rFonts w:ascii="仿宋" w:eastAsia="仿宋" w:hAnsi="仿宋" w:cs="仿宋"/>
          <w:color w:val="000000"/>
          <w:sz w:val="30"/>
          <w:szCs w:val="30"/>
        </w:rPr>
        <w:t>邮箱：</w:t>
      </w:r>
      <w:hyperlink r:id="rId6" w:history="1">
        <w:r w:rsidRPr="00112EE4">
          <w:rPr>
            <w:rStyle w:val="a5"/>
            <w:rFonts w:ascii="仿宋" w:eastAsia="仿宋" w:hAnsi="仿宋" w:cs="仿宋"/>
            <w:sz w:val="30"/>
            <w:szCs w:val="30"/>
          </w:rPr>
          <w:t>503255977@qq.com</w:t>
        </w:r>
      </w:hyperlink>
    </w:p>
    <w:p w:rsidR="00740E77" w:rsidRDefault="00740E77" w:rsidP="00D87299">
      <w:pPr>
        <w:spacing w:before="314" w:line="300" w:lineRule="auto"/>
        <w:ind w:firstLineChars="200" w:firstLine="600"/>
        <w:rPr>
          <w:rFonts w:ascii="仿宋" w:eastAsia="仿宋" w:hAnsi="仿宋" w:cs="仿宋"/>
          <w:color w:val="000000"/>
          <w:sz w:val="30"/>
          <w:szCs w:val="30"/>
        </w:rPr>
      </w:pPr>
      <w:r w:rsidRPr="00740E77">
        <w:rPr>
          <w:rFonts w:ascii="仿宋" w:eastAsia="仿宋" w:hAnsi="仿宋" w:cs="仿宋"/>
          <w:color w:val="000000"/>
          <w:sz w:val="30"/>
          <w:szCs w:val="30"/>
        </w:rPr>
        <w:t>入围决赛作品寄送地址</w:t>
      </w:r>
      <w:r>
        <w:rPr>
          <w:rFonts w:ascii="仿宋" w:eastAsia="仿宋" w:hAnsi="仿宋" w:cs="仿宋" w:hint="eastAsia"/>
          <w:color w:val="000000"/>
          <w:sz w:val="30"/>
          <w:szCs w:val="30"/>
        </w:rPr>
        <w:t>：</w:t>
      </w:r>
      <w:r w:rsidRPr="00740E77">
        <w:rPr>
          <w:rFonts w:ascii="仿宋" w:eastAsia="仿宋" w:hAnsi="仿宋" w:cs="仿宋"/>
          <w:color w:val="000000"/>
          <w:sz w:val="30"/>
          <w:szCs w:val="30"/>
        </w:rPr>
        <w:t>湖南省长沙市岳麓区麓山南路湖南师范大学工程与设计学院服装设计系，周蔚东 13974982686</w:t>
      </w:r>
      <w:r>
        <w:rPr>
          <w:rFonts w:ascii="仿宋" w:eastAsia="仿宋" w:hAnsi="仿宋" w:cs="仿宋" w:hint="eastAsia"/>
          <w:color w:val="000000"/>
          <w:sz w:val="30"/>
          <w:szCs w:val="30"/>
        </w:rPr>
        <w:t>。</w:t>
      </w:r>
    </w:p>
    <w:p w:rsidR="00740E77" w:rsidRPr="00740E77" w:rsidRDefault="00740E77" w:rsidP="00D87299">
      <w:pPr>
        <w:pStyle w:val="a4"/>
        <w:numPr>
          <w:ilvl w:val="0"/>
          <w:numId w:val="1"/>
        </w:numPr>
        <w:spacing w:line="300" w:lineRule="auto"/>
        <w:ind w:firstLineChars="0"/>
        <w:jc w:val="left"/>
        <w:rPr>
          <w:rFonts w:ascii="仿宋" w:eastAsia="仿宋" w:hAnsi="仿宋" w:cs="仿宋"/>
          <w:b/>
          <w:color w:val="000000"/>
          <w:spacing w:val="8"/>
          <w:sz w:val="30"/>
          <w:szCs w:val="30"/>
        </w:rPr>
      </w:pPr>
      <w:r w:rsidRPr="00740E77">
        <w:rPr>
          <w:rFonts w:ascii="仿宋" w:eastAsia="仿宋" w:hAnsi="仿宋" w:cs="仿宋" w:hint="eastAsia"/>
          <w:b/>
          <w:color w:val="000000"/>
          <w:spacing w:val="8"/>
          <w:sz w:val="30"/>
          <w:szCs w:val="30"/>
        </w:rPr>
        <w:t>大赛时间安排</w:t>
      </w:r>
    </w:p>
    <w:p w:rsidR="00740E77" w:rsidRPr="00740E77" w:rsidRDefault="00740E77" w:rsidP="00D87299">
      <w:pPr>
        <w:spacing w:line="300" w:lineRule="auto"/>
        <w:ind w:firstLineChars="200" w:firstLine="600"/>
        <w:rPr>
          <w:rFonts w:ascii="仿宋" w:eastAsia="仿宋" w:hAnsi="仿宋" w:cs="仿宋"/>
          <w:color w:val="000000"/>
          <w:sz w:val="30"/>
          <w:szCs w:val="30"/>
        </w:rPr>
      </w:pPr>
      <w:r w:rsidRPr="00740E77">
        <w:rPr>
          <w:rFonts w:ascii="仿宋" w:eastAsia="仿宋" w:hAnsi="仿宋" w:cs="仿宋" w:hint="eastAsia"/>
          <w:color w:val="000000"/>
          <w:sz w:val="30"/>
          <w:szCs w:val="30"/>
        </w:rPr>
        <w:t>1.初赛：2022年5月27日之前，各高校自行组织初赛，为组织初赛的单位不能参加复赛。</w:t>
      </w:r>
    </w:p>
    <w:p w:rsidR="00740E77" w:rsidRPr="00740E77" w:rsidRDefault="00740E77" w:rsidP="00D87299">
      <w:pPr>
        <w:spacing w:line="300" w:lineRule="auto"/>
        <w:ind w:firstLineChars="200" w:firstLine="600"/>
        <w:jc w:val="left"/>
        <w:rPr>
          <w:rFonts w:ascii="仿宋" w:eastAsia="仿宋" w:hAnsi="仿宋" w:cs="仿宋"/>
          <w:color w:val="000000"/>
          <w:sz w:val="30"/>
          <w:szCs w:val="30"/>
        </w:rPr>
      </w:pPr>
      <w:r w:rsidRPr="00740E77">
        <w:rPr>
          <w:rFonts w:ascii="仿宋" w:eastAsia="仿宋" w:hAnsi="仿宋" w:cs="仿宋" w:hint="eastAsia"/>
          <w:color w:val="000000"/>
          <w:sz w:val="30"/>
          <w:szCs w:val="30"/>
        </w:rPr>
        <w:t>2. 复赛：2022年6月1日至2日为报名及接收作品邮件时间，各高校须在此期间向组委会提交《2022年湖南省大学生服装设计大赛报名表》、《2022年湖南省大学生服装设计大赛报名信息汇总表》及两个赛项的电子稿作品，逾期不受理。6月6日为复赛评审时间。组委会根据作品提交总量的情况确定入围决赛的作品数量（按作品提交总量的70%计算）。入围名单于6月7日由组委会在湖南师范大学官方网站（http://www.hunnu.edu.cn）上公布。所有入围复赛作品须于6月13日之前送至组委会指定地址。</w:t>
      </w:r>
    </w:p>
    <w:p w:rsidR="00740E77" w:rsidRPr="00740E77" w:rsidRDefault="00740E77" w:rsidP="00D87299">
      <w:pPr>
        <w:spacing w:line="300" w:lineRule="auto"/>
        <w:ind w:firstLineChars="200" w:firstLine="600"/>
        <w:rPr>
          <w:rFonts w:ascii="仿宋" w:eastAsia="仿宋" w:hAnsi="仿宋" w:cs="仿宋"/>
          <w:color w:val="000000"/>
          <w:sz w:val="30"/>
          <w:szCs w:val="30"/>
        </w:rPr>
      </w:pPr>
      <w:r w:rsidRPr="00740E77">
        <w:rPr>
          <w:rFonts w:ascii="仿宋" w:eastAsia="仿宋" w:hAnsi="仿宋" w:cs="仿宋" w:hint="eastAsia"/>
          <w:color w:val="000000"/>
          <w:sz w:val="30"/>
          <w:szCs w:val="30"/>
        </w:rPr>
        <w:t>3.决赛：2022年6月18日在湖南师范大学工程与设计学院</w:t>
      </w:r>
    </w:p>
    <w:p w:rsidR="00740E77" w:rsidRPr="00740E77" w:rsidRDefault="00740E77" w:rsidP="00D87299">
      <w:pPr>
        <w:spacing w:line="300" w:lineRule="auto"/>
        <w:ind w:firstLine="200"/>
        <w:rPr>
          <w:rFonts w:ascii="仿宋" w:eastAsia="仿宋" w:hAnsi="仿宋" w:cs="仿宋"/>
          <w:color w:val="000000"/>
          <w:sz w:val="30"/>
          <w:szCs w:val="30"/>
        </w:rPr>
      </w:pPr>
      <w:r w:rsidRPr="00740E77">
        <w:rPr>
          <w:rFonts w:ascii="仿宋" w:eastAsia="仿宋" w:hAnsi="仿宋" w:cs="仿宋" w:hint="eastAsia"/>
          <w:color w:val="000000"/>
          <w:sz w:val="30"/>
          <w:szCs w:val="30"/>
        </w:rPr>
        <w:t>举办。决赛结果在省教育厅官网进行公示，公示无异议后由省</w:t>
      </w:r>
    </w:p>
    <w:p w:rsidR="00740E77" w:rsidRDefault="00740E77" w:rsidP="00D87299">
      <w:pPr>
        <w:spacing w:line="300" w:lineRule="auto"/>
        <w:ind w:firstLine="200"/>
        <w:rPr>
          <w:rFonts w:ascii="仿宋" w:eastAsia="仿宋" w:hAnsi="仿宋" w:cs="仿宋"/>
          <w:color w:val="000000"/>
          <w:sz w:val="30"/>
          <w:szCs w:val="30"/>
        </w:rPr>
      </w:pPr>
      <w:r w:rsidRPr="00740E77">
        <w:rPr>
          <w:rFonts w:ascii="仿宋" w:eastAsia="仿宋" w:hAnsi="仿宋" w:cs="仿宋" w:hint="eastAsia"/>
          <w:color w:val="000000"/>
          <w:sz w:val="30"/>
          <w:szCs w:val="30"/>
        </w:rPr>
        <w:t>教育厅发文通报并颁发获奖证书。</w:t>
      </w:r>
    </w:p>
    <w:p w:rsidR="00740E77" w:rsidRPr="00740E77" w:rsidRDefault="00740E77" w:rsidP="00D87299">
      <w:pPr>
        <w:pStyle w:val="a4"/>
        <w:numPr>
          <w:ilvl w:val="0"/>
          <w:numId w:val="1"/>
        </w:numPr>
        <w:spacing w:line="300" w:lineRule="auto"/>
        <w:ind w:firstLineChars="0"/>
        <w:jc w:val="left"/>
        <w:rPr>
          <w:rFonts w:ascii="仿宋" w:eastAsia="仿宋" w:hAnsi="仿宋" w:cs="仿宋"/>
          <w:b/>
          <w:color w:val="000000"/>
          <w:spacing w:val="8"/>
          <w:sz w:val="30"/>
          <w:szCs w:val="30"/>
        </w:rPr>
      </w:pPr>
      <w:r w:rsidRPr="00740E77">
        <w:rPr>
          <w:rFonts w:ascii="仿宋" w:eastAsia="仿宋" w:hAnsi="仿宋" w:cs="仿宋" w:hint="eastAsia"/>
          <w:b/>
          <w:color w:val="000000"/>
          <w:spacing w:val="8"/>
          <w:sz w:val="30"/>
          <w:szCs w:val="30"/>
        </w:rPr>
        <w:t>其他事项</w:t>
      </w:r>
    </w:p>
    <w:p w:rsidR="00740E77" w:rsidRPr="00740E77" w:rsidRDefault="00740E77" w:rsidP="00D87299">
      <w:pPr>
        <w:spacing w:before="299" w:line="300" w:lineRule="auto"/>
        <w:ind w:firstLineChars="200" w:firstLine="600"/>
        <w:rPr>
          <w:rFonts w:ascii="仿宋" w:eastAsia="仿宋" w:hAnsi="仿宋" w:cs="仿宋"/>
          <w:color w:val="000000"/>
          <w:sz w:val="30"/>
          <w:szCs w:val="30"/>
        </w:rPr>
      </w:pPr>
      <w:r w:rsidRPr="00740E77">
        <w:rPr>
          <w:rFonts w:ascii="仿宋" w:eastAsia="仿宋" w:hAnsi="仿宋" w:cs="仿宋" w:hint="eastAsia"/>
          <w:color w:val="000000"/>
          <w:sz w:val="30"/>
          <w:szCs w:val="30"/>
        </w:rPr>
        <w:t>1.凡提交作品参加本次大赛活动的高校以及选手，需确认并遵守本次大赛的各项规定。</w:t>
      </w:r>
    </w:p>
    <w:p w:rsidR="00740E77" w:rsidRPr="00740E77" w:rsidRDefault="00740E77" w:rsidP="00D87299">
      <w:pPr>
        <w:spacing w:before="304" w:line="300" w:lineRule="auto"/>
        <w:ind w:firstLineChars="200" w:firstLine="600"/>
        <w:rPr>
          <w:rFonts w:ascii="仿宋" w:eastAsia="仿宋" w:hAnsi="仿宋" w:cs="仿宋"/>
          <w:color w:val="000000"/>
          <w:sz w:val="30"/>
          <w:szCs w:val="30"/>
        </w:rPr>
      </w:pPr>
      <w:r w:rsidRPr="00740E77">
        <w:rPr>
          <w:rFonts w:ascii="仿宋" w:eastAsia="仿宋" w:hAnsi="仿宋" w:cs="仿宋"/>
          <w:color w:val="000000"/>
          <w:sz w:val="30"/>
          <w:szCs w:val="30"/>
        </w:rPr>
        <w:lastRenderedPageBreak/>
        <w:t>2.按疫情防控要求做好比赛组织工作。</w:t>
      </w:r>
    </w:p>
    <w:p w:rsidR="00740E77" w:rsidRPr="00740E77" w:rsidRDefault="00740E77" w:rsidP="00D87299">
      <w:pPr>
        <w:spacing w:before="328" w:line="300" w:lineRule="auto"/>
        <w:ind w:firstLineChars="200" w:firstLine="600"/>
        <w:rPr>
          <w:rFonts w:ascii="仿宋" w:eastAsia="仿宋" w:hAnsi="仿宋" w:cs="仿宋"/>
          <w:color w:val="000000"/>
          <w:sz w:val="30"/>
          <w:szCs w:val="30"/>
        </w:rPr>
      </w:pPr>
      <w:r w:rsidRPr="00740E77">
        <w:rPr>
          <w:rFonts w:ascii="仿宋" w:eastAsia="仿宋" w:hAnsi="仿宋" w:cs="仿宋"/>
          <w:color w:val="000000"/>
          <w:sz w:val="30"/>
          <w:szCs w:val="30"/>
        </w:rPr>
        <w:t>3.本次大赛未尽事项，最终解释权归大赛组委会。</w:t>
      </w:r>
    </w:p>
    <w:p w:rsidR="00740E77" w:rsidRPr="00740E77" w:rsidRDefault="00D87299" w:rsidP="00740E77">
      <w:pPr>
        <w:spacing w:line="300" w:lineRule="auto"/>
        <w:ind w:firstLine="200"/>
        <w:rPr>
          <w:rFonts w:ascii="仿宋" w:eastAsia="仿宋" w:hAnsi="仿宋" w:cs="仿宋"/>
          <w:color w:val="000000"/>
          <w:sz w:val="30"/>
          <w:szCs w:val="30"/>
        </w:rPr>
      </w:pPr>
      <w:r>
        <w:rPr>
          <w:rFonts w:ascii="仿宋" w:eastAsia="仿宋" w:hAnsi="仿宋" w:cs="仿宋" w:hint="eastAsia"/>
          <w:color w:val="000000"/>
          <w:sz w:val="30"/>
          <w:szCs w:val="30"/>
        </w:rPr>
        <w:t xml:space="preserve"> </w:t>
      </w:r>
    </w:p>
    <w:p w:rsidR="00740E77" w:rsidRPr="00801856" w:rsidRDefault="00D87299" w:rsidP="009E236D">
      <w:pPr>
        <w:spacing w:before="1466" w:line="320" w:lineRule="exact"/>
        <w:ind w:left="4090" w:firstLineChars="50" w:firstLine="140"/>
        <w:jc w:val="left"/>
        <w:rPr>
          <w:rFonts w:eastAsiaTheme="minorEastAsia" w:hAnsi="Calibri" w:hint="eastAsia"/>
          <w:color w:val="000000"/>
          <w:spacing w:val="2280"/>
          <w:sz w:val="31"/>
          <w:szCs w:val="22"/>
        </w:rPr>
        <w:sectPr w:rsidR="00740E77" w:rsidRPr="00801856" w:rsidSect="00740E77">
          <w:type w:val="continuous"/>
          <w:pgSz w:w="11900" w:h="16840"/>
          <w:pgMar w:top="1440" w:right="1800" w:bottom="1440" w:left="1800" w:header="720" w:footer="720" w:gutter="0"/>
          <w:pgNumType w:start="1"/>
          <w:cols w:space="720"/>
          <w:docGrid w:linePitch="1"/>
        </w:sectPr>
      </w:pPr>
      <w:r w:rsidRPr="009E236D">
        <w:rPr>
          <w:rFonts w:ascii="仿宋" w:eastAsia="Times New Roman" w:hAnsi="仿宋" w:cs="仿宋"/>
          <w:noProof/>
          <w:color w:val="000000"/>
          <w:spacing w:val="-16"/>
          <w:sz w:val="28"/>
          <w:szCs w:val="22"/>
        </w:rPr>
        <w:drawing>
          <wp:anchor distT="0" distB="0" distL="114300" distR="114300" simplePos="0" relativeHeight="251662336" behindDoc="1" locked="0" layoutInCell="1" allowOverlap="1">
            <wp:simplePos x="0" y="0"/>
            <wp:positionH relativeFrom="page">
              <wp:posOffset>4645660</wp:posOffset>
            </wp:positionH>
            <wp:positionV relativeFrom="page">
              <wp:posOffset>2377913</wp:posOffset>
            </wp:positionV>
            <wp:extent cx="1599565" cy="1599565"/>
            <wp:effectExtent l="0" t="0" r="635" b="63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9565" cy="1599565"/>
                    </a:xfrm>
                    <a:prstGeom prst="rect">
                      <a:avLst/>
                    </a:prstGeom>
                    <a:noFill/>
                    <a:ln>
                      <a:noFill/>
                    </a:ln>
                  </pic:spPr>
                </pic:pic>
              </a:graphicData>
            </a:graphic>
          </wp:anchor>
        </w:drawing>
      </w:r>
      <w:proofErr w:type="spellStart"/>
      <w:r w:rsidR="00740E77" w:rsidRPr="009E236D">
        <w:rPr>
          <w:rFonts w:ascii="仿宋" w:eastAsia="Times New Roman" w:hAnsi="仿宋" w:cs="仿宋"/>
          <w:color w:val="000000"/>
          <w:spacing w:val="-16"/>
          <w:sz w:val="28"/>
          <w:szCs w:val="22"/>
        </w:rPr>
        <w:t>湖南省大学</w:t>
      </w:r>
      <w:proofErr w:type="spellEnd"/>
    </w:p>
    <w:p w:rsidR="00740E77" w:rsidRPr="00740E77" w:rsidRDefault="00740E77" w:rsidP="00801856">
      <w:pPr>
        <w:spacing w:line="300" w:lineRule="auto"/>
        <w:jc w:val="left"/>
        <w:rPr>
          <w:rFonts w:ascii="仿宋" w:eastAsia="仿宋" w:hAnsi="仿宋" w:cs="仿宋"/>
          <w:color w:val="000000"/>
          <w:sz w:val="30"/>
          <w:szCs w:val="30"/>
        </w:rPr>
      </w:pPr>
    </w:p>
    <w:sectPr w:rsidR="00740E77" w:rsidRPr="00740E77" w:rsidSect="00740E77">
      <w:type w:val="continuous"/>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D23FE"/>
    <w:multiLevelType w:val="hybridMultilevel"/>
    <w:tmpl w:val="FBF237F8"/>
    <w:lvl w:ilvl="0" w:tplc="C33A1F88">
      <w:start w:val="1"/>
      <w:numFmt w:val="japaneseCounting"/>
      <w:lvlText w:val="（%1）"/>
      <w:lvlJc w:val="left"/>
      <w:pPr>
        <w:ind w:left="1732"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317F6A"/>
    <w:multiLevelType w:val="hybridMultilevel"/>
    <w:tmpl w:val="4BEE43CA"/>
    <w:lvl w:ilvl="0" w:tplc="FFDA1634">
      <w:start w:val="1"/>
      <w:numFmt w:val="japaneseCounting"/>
      <w:lvlText w:val="%1、"/>
      <w:lvlJc w:val="left"/>
      <w:pPr>
        <w:ind w:left="1372" w:hanging="720"/>
      </w:pPr>
      <w:rPr>
        <w:rFonts w:hint="default"/>
        <w:b/>
        <w:sz w:val="32"/>
      </w:rPr>
    </w:lvl>
    <w:lvl w:ilvl="1" w:tplc="04090019" w:tentative="1">
      <w:start w:val="1"/>
      <w:numFmt w:val="lowerLetter"/>
      <w:lvlText w:val="%2)"/>
      <w:lvlJc w:val="left"/>
      <w:pPr>
        <w:ind w:left="1492" w:hanging="420"/>
      </w:pPr>
    </w:lvl>
    <w:lvl w:ilvl="2" w:tplc="0409001B" w:tentative="1">
      <w:start w:val="1"/>
      <w:numFmt w:val="lowerRoman"/>
      <w:lvlText w:val="%3."/>
      <w:lvlJc w:val="right"/>
      <w:pPr>
        <w:ind w:left="1912" w:hanging="420"/>
      </w:pPr>
    </w:lvl>
    <w:lvl w:ilvl="3" w:tplc="0409000F" w:tentative="1">
      <w:start w:val="1"/>
      <w:numFmt w:val="decimal"/>
      <w:lvlText w:val="%4."/>
      <w:lvlJc w:val="left"/>
      <w:pPr>
        <w:ind w:left="2332" w:hanging="420"/>
      </w:pPr>
    </w:lvl>
    <w:lvl w:ilvl="4" w:tplc="04090019" w:tentative="1">
      <w:start w:val="1"/>
      <w:numFmt w:val="lowerLetter"/>
      <w:lvlText w:val="%5)"/>
      <w:lvlJc w:val="left"/>
      <w:pPr>
        <w:ind w:left="2752" w:hanging="420"/>
      </w:pPr>
    </w:lvl>
    <w:lvl w:ilvl="5" w:tplc="0409001B" w:tentative="1">
      <w:start w:val="1"/>
      <w:numFmt w:val="lowerRoman"/>
      <w:lvlText w:val="%6."/>
      <w:lvlJc w:val="right"/>
      <w:pPr>
        <w:ind w:left="3172" w:hanging="420"/>
      </w:pPr>
    </w:lvl>
    <w:lvl w:ilvl="6" w:tplc="0409000F" w:tentative="1">
      <w:start w:val="1"/>
      <w:numFmt w:val="decimal"/>
      <w:lvlText w:val="%7."/>
      <w:lvlJc w:val="left"/>
      <w:pPr>
        <w:ind w:left="3592" w:hanging="420"/>
      </w:pPr>
    </w:lvl>
    <w:lvl w:ilvl="7" w:tplc="04090019" w:tentative="1">
      <w:start w:val="1"/>
      <w:numFmt w:val="lowerLetter"/>
      <w:lvlText w:val="%8)"/>
      <w:lvlJc w:val="left"/>
      <w:pPr>
        <w:ind w:left="4012" w:hanging="420"/>
      </w:pPr>
    </w:lvl>
    <w:lvl w:ilvl="8" w:tplc="0409001B" w:tentative="1">
      <w:start w:val="1"/>
      <w:numFmt w:val="lowerRoman"/>
      <w:lvlText w:val="%9."/>
      <w:lvlJc w:val="right"/>
      <w:pPr>
        <w:ind w:left="4432" w:hanging="420"/>
      </w:pPr>
    </w:lvl>
  </w:abstractNum>
  <w:abstractNum w:abstractNumId="2">
    <w:nsid w:val="4AA84BAB"/>
    <w:multiLevelType w:val="hybridMultilevel"/>
    <w:tmpl w:val="3D7AE962"/>
    <w:lvl w:ilvl="0" w:tplc="04090001">
      <w:start w:val="1"/>
      <w:numFmt w:val="bullet"/>
      <w:lvlText w:val=""/>
      <w:lvlJc w:val="left"/>
      <w:pPr>
        <w:ind w:left="1072" w:hanging="420"/>
      </w:pPr>
      <w:rPr>
        <w:rFonts w:ascii="Wingdings" w:hAnsi="Wingding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3">
    <w:nsid w:val="62AE7450"/>
    <w:multiLevelType w:val="hybridMultilevel"/>
    <w:tmpl w:val="D49E4642"/>
    <w:lvl w:ilvl="0" w:tplc="04090001">
      <w:start w:val="1"/>
      <w:numFmt w:val="bullet"/>
      <w:lvlText w:val=""/>
      <w:lvlJc w:val="left"/>
      <w:pPr>
        <w:ind w:left="1072" w:hanging="420"/>
      </w:pPr>
      <w:rPr>
        <w:rFonts w:ascii="Wingdings" w:hAnsi="Wingding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nsid w:val="6E6325FC"/>
    <w:multiLevelType w:val="hybridMultilevel"/>
    <w:tmpl w:val="2AA2EB94"/>
    <w:lvl w:ilvl="0" w:tplc="C33A1F88">
      <w:start w:val="1"/>
      <w:numFmt w:val="japaneseCounting"/>
      <w:lvlText w:val="（%1）"/>
      <w:lvlJc w:val="left"/>
      <w:pPr>
        <w:ind w:left="1732" w:hanging="1080"/>
      </w:pPr>
      <w:rPr>
        <w:rFonts w:hint="default"/>
      </w:rPr>
    </w:lvl>
    <w:lvl w:ilvl="1" w:tplc="04090019" w:tentative="1">
      <w:start w:val="1"/>
      <w:numFmt w:val="lowerLetter"/>
      <w:lvlText w:val="%2)"/>
      <w:lvlJc w:val="left"/>
      <w:pPr>
        <w:ind w:left="1492" w:hanging="420"/>
      </w:pPr>
    </w:lvl>
    <w:lvl w:ilvl="2" w:tplc="0409001B" w:tentative="1">
      <w:start w:val="1"/>
      <w:numFmt w:val="lowerRoman"/>
      <w:lvlText w:val="%3."/>
      <w:lvlJc w:val="right"/>
      <w:pPr>
        <w:ind w:left="1912" w:hanging="420"/>
      </w:pPr>
    </w:lvl>
    <w:lvl w:ilvl="3" w:tplc="0409000F" w:tentative="1">
      <w:start w:val="1"/>
      <w:numFmt w:val="decimal"/>
      <w:lvlText w:val="%4."/>
      <w:lvlJc w:val="left"/>
      <w:pPr>
        <w:ind w:left="2332" w:hanging="420"/>
      </w:pPr>
    </w:lvl>
    <w:lvl w:ilvl="4" w:tplc="04090019" w:tentative="1">
      <w:start w:val="1"/>
      <w:numFmt w:val="lowerLetter"/>
      <w:lvlText w:val="%5)"/>
      <w:lvlJc w:val="left"/>
      <w:pPr>
        <w:ind w:left="2752" w:hanging="420"/>
      </w:pPr>
    </w:lvl>
    <w:lvl w:ilvl="5" w:tplc="0409001B" w:tentative="1">
      <w:start w:val="1"/>
      <w:numFmt w:val="lowerRoman"/>
      <w:lvlText w:val="%6."/>
      <w:lvlJc w:val="right"/>
      <w:pPr>
        <w:ind w:left="3172" w:hanging="420"/>
      </w:pPr>
    </w:lvl>
    <w:lvl w:ilvl="6" w:tplc="0409000F" w:tentative="1">
      <w:start w:val="1"/>
      <w:numFmt w:val="decimal"/>
      <w:lvlText w:val="%7."/>
      <w:lvlJc w:val="left"/>
      <w:pPr>
        <w:ind w:left="3592" w:hanging="420"/>
      </w:pPr>
    </w:lvl>
    <w:lvl w:ilvl="7" w:tplc="04090019" w:tentative="1">
      <w:start w:val="1"/>
      <w:numFmt w:val="lowerLetter"/>
      <w:lvlText w:val="%8)"/>
      <w:lvlJc w:val="left"/>
      <w:pPr>
        <w:ind w:left="4012" w:hanging="420"/>
      </w:pPr>
    </w:lvl>
    <w:lvl w:ilvl="8" w:tplc="0409001B" w:tentative="1">
      <w:start w:val="1"/>
      <w:numFmt w:val="lowerRoman"/>
      <w:lvlText w:val="%9."/>
      <w:lvlJc w:val="right"/>
      <w:pPr>
        <w:ind w:left="4432"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544C"/>
    <w:rsid w:val="000D0045"/>
    <w:rsid w:val="006F05F5"/>
    <w:rsid w:val="00740E77"/>
    <w:rsid w:val="00801856"/>
    <w:rsid w:val="00915677"/>
    <w:rsid w:val="009B544C"/>
    <w:rsid w:val="009E236D"/>
    <w:rsid w:val="00AF2BC7"/>
    <w:rsid w:val="00D87299"/>
    <w:rsid w:val="00DF42B7"/>
    <w:rsid w:val="00EB03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C7"/>
    <w:pPr>
      <w:widowControl w:val="0"/>
      <w:jc w:val="both"/>
    </w:pPr>
    <w:rPr>
      <w:rFonts w:eastAsia="仿宋_GB2312"/>
      <w:kern w:val="2"/>
      <w:sz w:val="32"/>
    </w:rPr>
  </w:style>
  <w:style w:type="paragraph" w:styleId="1">
    <w:name w:val="heading 1"/>
    <w:basedOn w:val="a"/>
    <w:next w:val="a"/>
    <w:link w:val="1Char"/>
    <w:qFormat/>
    <w:rsid w:val="009B54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544C"/>
    <w:rPr>
      <w:rFonts w:eastAsia="仿宋_GB2312"/>
      <w:b/>
      <w:bCs/>
      <w:kern w:val="44"/>
      <w:sz w:val="44"/>
      <w:szCs w:val="44"/>
    </w:rPr>
  </w:style>
  <w:style w:type="paragraph" w:styleId="a3">
    <w:name w:val="Title"/>
    <w:basedOn w:val="a"/>
    <w:next w:val="a"/>
    <w:link w:val="Char"/>
    <w:qFormat/>
    <w:rsid w:val="009B544C"/>
    <w:pPr>
      <w:spacing w:before="240" w:after="60"/>
      <w:jc w:val="center"/>
      <w:outlineLvl w:val="0"/>
    </w:pPr>
    <w:rPr>
      <w:rFonts w:asciiTheme="majorHAnsi" w:eastAsia="宋体" w:hAnsiTheme="majorHAnsi" w:cstheme="majorBidi"/>
      <w:b/>
      <w:bCs/>
      <w:szCs w:val="32"/>
    </w:rPr>
  </w:style>
  <w:style w:type="character" w:customStyle="1" w:styleId="Char">
    <w:name w:val="标题 Char"/>
    <w:basedOn w:val="a0"/>
    <w:link w:val="a3"/>
    <w:rsid w:val="009B544C"/>
    <w:rPr>
      <w:rFonts w:asciiTheme="majorHAnsi" w:hAnsiTheme="majorHAnsi" w:cstheme="majorBidi"/>
      <w:b/>
      <w:bCs/>
      <w:kern w:val="2"/>
      <w:sz w:val="32"/>
      <w:szCs w:val="32"/>
    </w:rPr>
  </w:style>
  <w:style w:type="paragraph" w:styleId="a4">
    <w:name w:val="List Paragraph"/>
    <w:basedOn w:val="a"/>
    <w:uiPriority w:val="34"/>
    <w:qFormat/>
    <w:rsid w:val="009B544C"/>
    <w:pPr>
      <w:ind w:firstLineChars="200" w:firstLine="420"/>
    </w:pPr>
  </w:style>
  <w:style w:type="character" w:styleId="a5">
    <w:name w:val="Hyperlink"/>
    <w:basedOn w:val="a0"/>
    <w:uiPriority w:val="99"/>
    <w:unhideWhenUsed/>
    <w:rsid w:val="00740E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C7"/>
    <w:pPr>
      <w:widowControl w:val="0"/>
      <w:jc w:val="both"/>
    </w:pPr>
    <w:rPr>
      <w:rFonts w:eastAsia="仿宋_GB2312"/>
      <w:kern w:val="2"/>
      <w:sz w:val="32"/>
    </w:rPr>
  </w:style>
  <w:style w:type="paragraph" w:styleId="1">
    <w:name w:val="heading 1"/>
    <w:basedOn w:val="a"/>
    <w:next w:val="a"/>
    <w:link w:val="1Char"/>
    <w:qFormat/>
    <w:rsid w:val="009B54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B544C"/>
    <w:rPr>
      <w:rFonts w:eastAsia="仿宋_GB2312"/>
      <w:b/>
      <w:bCs/>
      <w:kern w:val="44"/>
      <w:sz w:val="44"/>
      <w:szCs w:val="44"/>
    </w:rPr>
  </w:style>
  <w:style w:type="paragraph" w:styleId="a3">
    <w:name w:val="Title"/>
    <w:basedOn w:val="a"/>
    <w:next w:val="a"/>
    <w:link w:val="Char"/>
    <w:qFormat/>
    <w:rsid w:val="009B544C"/>
    <w:pPr>
      <w:spacing w:before="240" w:after="60"/>
      <w:jc w:val="center"/>
      <w:outlineLvl w:val="0"/>
    </w:pPr>
    <w:rPr>
      <w:rFonts w:asciiTheme="majorHAnsi" w:eastAsia="宋体" w:hAnsiTheme="majorHAnsi" w:cstheme="majorBidi"/>
      <w:b/>
      <w:bCs/>
      <w:szCs w:val="32"/>
    </w:rPr>
  </w:style>
  <w:style w:type="character" w:customStyle="1" w:styleId="Char">
    <w:name w:val="标题 Char"/>
    <w:basedOn w:val="a0"/>
    <w:link w:val="a3"/>
    <w:rsid w:val="009B544C"/>
    <w:rPr>
      <w:rFonts w:asciiTheme="majorHAnsi" w:hAnsiTheme="majorHAnsi" w:cstheme="majorBidi"/>
      <w:b/>
      <w:bCs/>
      <w:kern w:val="2"/>
      <w:sz w:val="32"/>
      <w:szCs w:val="32"/>
    </w:rPr>
  </w:style>
  <w:style w:type="paragraph" w:styleId="a4">
    <w:name w:val="List Paragraph"/>
    <w:basedOn w:val="a"/>
    <w:uiPriority w:val="34"/>
    <w:qFormat/>
    <w:rsid w:val="009B544C"/>
    <w:pPr>
      <w:ind w:firstLineChars="200" w:firstLine="420"/>
    </w:pPr>
  </w:style>
  <w:style w:type="character" w:styleId="a5">
    <w:name w:val="Hyperlink"/>
    <w:basedOn w:val="a0"/>
    <w:uiPriority w:val="99"/>
    <w:unhideWhenUsed/>
    <w:rsid w:val="00740E7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503255977@qq.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275</Words>
  <Characters>1573</Characters>
  <Application>Microsoft Office Word</Application>
  <DocSecurity>0</DocSecurity>
  <Lines>13</Lines>
  <Paragraphs>3</Paragraphs>
  <ScaleCrop>false</ScaleCrop>
  <Company>Microsoft</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cp:revision>
  <dcterms:created xsi:type="dcterms:W3CDTF">2022-05-23T08:05:00Z</dcterms:created>
  <dcterms:modified xsi:type="dcterms:W3CDTF">2022-05-23T08:14:00Z</dcterms:modified>
</cp:coreProperties>
</file>